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9E20" w14:textId="77777777" w:rsidR="00A07B75" w:rsidRPr="00820753" w:rsidRDefault="00A07B75" w:rsidP="007232B2">
      <w:pPr>
        <w:rPr>
          <w:rFonts w:ascii="Arial" w:hAnsi="Arial" w:cs="Arial"/>
          <w:color w:val="E62237"/>
          <w:kern w:val="0"/>
          <w:lang w:val="fr-CA"/>
        </w:rPr>
      </w:pPr>
    </w:p>
    <w:p w14:paraId="57DFA680" w14:textId="25B8DC93" w:rsidR="003A705E" w:rsidRPr="00820753" w:rsidRDefault="00A07B75" w:rsidP="00A07B75">
      <w:pPr>
        <w:rPr>
          <w:rFonts w:ascii="Arial" w:hAnsi="Arial" w:cs="Arial"/>
          <w:b/>
          <w:bCs/>
          <w:lang w:val="fr-CA"/>
        </w:rPr>
      </w:pPr>
      <w:r w:rsidRPr="00820753">
        <w:rPr>
          <w:rFonts w:ascii="Arial" w:hAnsi="Arial" w:cs="Arial"/>
          <w:b/>
          <w:bCs/>
          <w:lang w:val="fr-CA"/>
        </w:rPr>
        <w:t xml:space="preserve">Poste : </w:t>
      </w:r>
      <w:r w:rsidR="00C3706C" w:rsidRPr="00820753">
        <w:rPr>
          <w:rFonts w:ascii="Arial" w:hAnsi="Arial" w:cs="Arial"/>
          <w:b/>
          <w:bCs/>
          <w:lang w:val="fr-CA"/>
        </w:rPr>
        <w:t>Technicien(ne) aux</w:t>
      </w:r>
      <w:r w:rsidRPr="00820753">
        <w:rPr>
          <w:rFonts w:ascii="Arial" w:hAnsi="Arial" w:cs="Arial"/>
          <w:b/>
          <w:bCs/>
          <w:lang w:val="fr-CA"/>
        </w:rPr>
        <w:t xml:space="preserve"> comptes payables</w:t>
      </w:r>
    </w:p>
    <w:p w14:paraId="02F7A0A9" w14:textId="7346EECC" w:rsidR="00A07B75" w:rsidRPr="00820753" w:rsidRDefault="00A07B75" w:rsidP="00A07B75">
      <w:p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Lieu de travail : Hybride - Télétravail et présence au bureau</w:t>
      </w:r>
      <w:r w:rsidR="003A705E" w:rsidRPr="00820753">
        <w:rPr>
          <w:rFonts w:ascii="Arial" w:hAnsi="Arial" w:cs="Arial"/>
          <w:lang w:val="fr-CA"/>
        </w:rPr>
        <w:t xml:space="preserve"> (</w:t>
      </w:r>
      <w:r w:rsidRPr="00820753">
        <w:rPr>
          <w:rFonts w:ascii="Arial" w:hAnsi="Arial" w:cs="Arial"/>
          <w:lang w:val="fr-CA"/>
        </w:rPr>
        <w:t>Cap-Chat</w:t>
      </w:r>
      <w:r w:rsidR="003A705E" w:rsidRPr="00820753">
        <w:rPr>
          <w:rFonts w:ascii="Arial" w:hAnsi="Arial" w:cs="Arial"/>
          <w:lang w:val="fr-CA"/>
        </w:rPr>
        <w:t xml:space="preserve">) </w:t>
      </w:r>
    </w:p>
    <w:p w14:paraId="55A312E5" w14:textId="77777777" w:rsidR="00820753" w:rsidRDefault="00820753" w:rsidP="00A07B75">
      <w:pPr>
        <w:rPr>
          <w:rFonts w:ascii="Arial" w:hAnsi="Arial" w:cs="Arial"/>
          <w:b/>
          <w:bCs/>
          <w:lang w:val="fr-CA"/>
        </w:rPr>
      </w:pPr>
    </w:p>
    <w:p w14:paraId="70DB25F8" w14:textId="3946366F" w:rsidR="00A07B75" w:rsidRPr="00820753" w:rsidRDefault="00A07B75" w:rsidP="00A07B75">
      <w:pPr>
        <w:rPr>
          <w:rFonts w:ascii="Arial" w:hAnsi="Arial" w:cs="Arial"/>
          <w:b/>
          <w:bCs/>
          <w:lang w:val="fr-CA"/>
        </w:rPr>
      </w:pPr>
      <w:r w:rsidRPr="00820753">
        <w:rPr>
          <w:rFonts w:ascii="Arial" w:hAnsi="Arial" w:cs="Arial"/>
          <w:b/>
          <w:bCs/>
          <w:lang w:val="fr-CA"/>
        </w:rPr>
        <w:t>L’entreprise</w:t>
      </w:r>
    </w:p>
    <w:p w14:paraId="1A81CBB1" w14:textId="531E5418" w:rsidR="00A07B75" w:rsidRPr="00820753" w:rsidRDefault="00A07B75" w:rsidP="00820753">
      <w:pPr>
        <w:jc w:val="both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Advanced Energy Minerals</w:t>
      </w:r>
      <w:r w:rsidR="003A705E" w:rsidRPr="00820753">
        <w:rPr>
          <w:rFonts w:ascii="Arial" w:hAnsi="Arial" w:cs="Arial"/>
          <w:lang w:val="fr-CA"/>
        </w:rPr>
        <w:t xml:space="preserve"> (AEM) </w:t>
      </w:r>
      <w:r w:rsidRPr="00820753">
        <w:rPr>
          <w:rFonts w:ascii="Arial" w:hAnsi="Arial" w:cs="Arial"/>
          <w:lang w:val="fr-CA"/>
        </w:rPr>
        <w:t>possède et exploite l'usine de traitement HPA de</w:t>
      </w:r>
      <w:r w:rsidR="002B43D9" w:rsidRPr="00820753">
        <w:rPr>
          <w:rFonts w:ascii="Arial" w:hAnsi="Arial" w:cs="Arial"/>
          <w:lang w:val="fr-CA"/>
        </w:rPr>
        <w:br/>
      </w:r>
      <w:r w:rsidRPr="00820753">
        <w:rPr>
          <w:rFonts w:ascii="Arial" w:hAnsi="Arial" w:cs="Arial"/>
          <w:lang w:val="fr-CA"/>
        </w:rPr>
        <w:t>Cap Chat, située en Gaspésie. L'usine de Cap Chat produit de</w:t>
      </w:r>
      <w:r w:rsidR="002B43D9" w:rsidRPr="00820753">
        <w:rPr>
          <w:rFonts w:ascii="Arial" w:hAnsi="Arial" w:cs="Arial"/>
          <w:lang w:val="fr-CA"/>
        </w:rPr>
        <w:t xml:space="preserve"> l’alumine </w:t>
      </w:r>
      <w:r w:rsidRPr="00820753">
        <w:rPr>
          <w:rFonts w:ascii="Arial" w:hAnsi="Arial" w:cs="Arial"/>
          <w:lang w:val="fr-CA"/>
        </w:rPr>
        <w:t>de haute pureté pour des</w:t>
      </w:r>
      <w:r w:rsidR="002B43D9" w:rsidRPr="00820753">
        <w:rPr>
          <w:rFonts w:ascii="Arial" w:hAnsi="Arial" w:cs="Arial"/>
          <w:lang w:val="fr-CA"/>
        </w:rPr>
        <w:t xml:space="preserve"> </w:t>
      </w:r>
      <w:r w:rsidRPr="00820753">
        <w:rPr>
          <w:rFonts w:ascii="Arial" w:hAnsi="Arial" w:cs="Arial"/>
          <w:lang w:val="fr-CA"/>
        </w:rPr>
        <w:t>applications du secteur énergétique de demain.</w:t>
      </w:r>
      <w:r w:rsidR="007C65F1" w:rsidRPr="00820753">
        <w:rPr>
          <w:rFonts w:ascii="Arial" w:hAnsi="Arial" w:cs="Arial"/>
          <w:lang w:val="fr-CA"/>
        </w:rPr>
        <w:t xml:space="preserve"> Le siège social de l’entreprise est</w:t>
      </w:r>
      <w:r w:rsidR="00455084" w:rsidRPr="00820753">
        <w:rPr>
          <w:rFonts w:ascii="Arial" w:hAnsi="Arial" w:cs="Arial"/>
          <w:lang w:val="fr-CA"/>
        </w:rPr>
        <w:t xml:space="preserve"> situé à Ville St-Laurent.</w:t>
      </w:r>
    </w:p>
    <w:p w14:paraId="34106030" w14:textId="77777777" w:rsidR="00820753" w:rsidRDefault="00820753" w:rsidP="00A07B75">
      <w:pPr>
        <w:rPr>
          <w:rFonts w:ascii="Arial" w:hAnsi="Arial" w:cs="Arial"/>
          <w:b/>
          <w:bCs/>
          <w:lang w:val="fr-CA"/>
        </w:rPr>
      </w:pPr>
    </w:p>
    <w:p w14:paraId="007011A8" w14:textId="582239CD" w:rsidR="00A07B75" w:rsidRPr="00820753" w:rsidRDefault="00A07B75" w:rsidP="00A07B75">
      <w:pPr>
        <w:rPr>
          <w:rFonts w:ascii="Arial" w:hAnsi="Arial" w:cs="Arial"/>
          <w:b/>
          <w:bCs/>
          <w:lang w:val="fr-CA"/>
        </w:rPr>
      </w:pPr>
      <w:r w:rsidRPr="00820753">
        <w:rPr>
          <w:rFonts w:ascii="Arial" w:hAnsi="Arial" w:cs="Arial"/>
          <w:b/>
          <w:bCs/>
          <w:lang w:val="fr-CA"/>
        </w:rPr>
        <w:t>DESCRIPTION SOMMAIRE DU POSTE</w:t>
      </w:r>
    </w:p>
    <w:p w14:paraId="58B903D5" w14:textId="77777777" w:rsidR="00820753" w:rsidRPr="00820753" w:rsidRDefault="00820753" w:rsidP="00820753">
      <w:pPr>
        <w:spacing w:after="120" w:line="240" w:lineRule="auto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b/>
          <w:bCs/>
          <w:lang w:val="fr-CA"/>
        </w:rPr>
        <w:t>Responsabilités partagées</w:t>
      </w:r>
      <w:r w:rsidRPr="00820753">
        <w:rPr>
          <w:rFonts w:ascii="Arial" w:hAnsi="Arial" w:cs="Arial"/>
          <w:lang w:val="fr-CA"/>
        </w:rPr>
        <w:t xml:space="preserve"> </w:t>
      </w:r>
    </w:p>
    <w:p w14:paraId="4CD4D76C" w14:textId="77777777" w:rsidR="00820753" w:rsidRPr="00820753" w:rsidRDefault="00820753" w:rsidP="00820753">
      <w:pPr>
        <w:pStyle w:val="Paragraphedeliste"/>
        <w:numPr>
          <w:ilvl w:val="0"/>
          <w:numId w:val="5"/>
        </w:numPr>
        <w:spacing w:after="120" w:line="240" w:lineRule="auto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 xml:space="preserve">Il est attendu de tous les employés qu'ils accomplissent leurs tâches tout en promouvant les valeurs de l'entreprise, à savoir: l'orientation client, l'innovation, et l'amélioration continue et qu'ils fassent preuve d'un engagement sincère en matière de santé et sécurité au travail (SST) et de l'environnement de travail. </w:t>
      </w:r>
    </w:p>
    <w:p w14:paraId="1C592A4C" w14:textId="77777777" w:rsidR="00820753" w:rsidRPr="00820753" w:rsidRDefault="00820753" w:rsidP="00820753">
      <w:pPr>
        <w:pStyle w:val="Paragraphedeliste"/>
        <w:numPr>
          <w:ilvl w:val="0"/>
          <w:numId w:val="5"/>
        </w:numPr>
        <w:spacing w:line="240" w:lineRule="auto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Veiller à respecter les normes ISO dans l'exécution des tâches telles qu'elles sont définies dans le mapping des processus correspondant.</w:t>
      </w:r>
    </w:p>
    <w:p w14:paraId="23B853D8" w14:textId="77777777" w:rsidR="00820753" w:rsidRPr="00820753" w:rsidRDefault="00820753" w:rsidP="00820753">
      <w:pPr>
        <w:spacing w:after="120" w:line="240" w:lineRule="auto"/>
        <w:rPr>
          <w:rFonts w:ascii="Arial" w:hAnsi="Arial" w:cs="Arial"/>
          <w:b/>
          <w:bCs/>
          <w:lang w:val="fr-CA"/>
        </w:rPr>
      </w:pPr>
      <w:r w:rsidRPr="00820753">
        <w:rPr>
          <w:rFonts w:ascii="Arial" w:hAnsi="Arial" w:cs="Arial"/>
          <w:b/>
          <w:bCs/>
          <w:lang w:val="fr-CA"/>
        </w:rPr>
        <w:t>Responsabilités spécifiques</w:t>
      </w:r>
    </w:p>
    <w:p w14:paraId="2A5D6AD5" w14:textId="315CC532" w:rsidR="00217AF3" w:rsidRPr="00820753" w:rsidRDefault="00217AF3" w:rsidP="00217AF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sz w:val="22"/>
          <w:szCs w:val="22"/>
          <w:lang w:val="fr-CA" w:eastAsia="fr-CA"/>
        </w:rPr>
      </w:pPr>
      <w:r w:rsidRPr="00820753">
        <w:rPr>
          <w:rFonts w:ascii="Arial" w:eastAsia="Calibri" w:hAnsi="Arial" w:cs="Arial"/>
          <w:color w:val="000000"/>
          <w:sz w:val="22"/>
          <w:szCs w:val="22"/>
          <w:lang w:val="fr-CA" w:eastAsia="fr-CA"/>
        </w:rPr>
        <w:t>Effectuer la gestion complète des comptes fournisseurs.</w:t>
      </w:r>
    </w:p>
    <w:p w14:paraId="5CD844F8" w14:textId="77777777" w:rsidR="00217AF3" w:rsidRPr="00820753" w:rsidRDefault="00217AF3" w:rsidP="0082075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sz w:val="22"/>
          <w:szCs w:val="22"/>
          <w:lang w:val="fr-CA" w:eastAsia="fr-CA"/>
        </w:rPr>
      </w:pPr>
      <w:r w:rsidRPr="00820753">
        <w:rPr>
          <w:rFonts w:ascii="Arial" w:eastAsia="Calibri" w:hAnsi="Arial" w:cs="Arial"/>
          <w:color w:val="000000" w:themeColor="text1"/>
          <w:sz w:val="22"/>
          <w:szCs w:val="22"/>
          <w:lang w:val="fr-CA" w:eastAsia="fr-CA"/>
        </w:rPr>
        <w:t>Appliquer les politiques de contrôle interne.</w:t>
      </w:r>
    </w:p>
    <w:p w14:paraId="6FDAC4E5" w14:textId="77777777" w:rsidR="00217AF3" w:rsidRPr="00820753" w:rsidRDefault="00217AF3" w:rsidP="0082075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sz w:val="22"/>
          <w:szCs w:val="22"/>
          <w:lang w:val="fr-CA" w:eastAsia="fr-CA"/>
        </w:rPr>
      </w:pPr>
      <w:r w:rsidRPr="00820753">
        <w:rPr>
          <w:rFonts w:ascii="Arial" w:eastAsia="Calibri" w:hAnsi="Arial" w:cs="Arial"/>
          <w:color w:val="000000" w:themeColor="text1"/>
          <w:sz w:val="22"/>
          <w:szCs w:val="22"/>
          <w:lang w:val="fr-CA" w:eastAsia="fr-CA"/>
        </w:rPr>
        <w:t>Créer et maintenir les comptes fournisseurs dans le système comptable.</w:t>
      </w:r>
    </w:p>
    <w:p w14:paraId="36C06720" w14:textId="77777777" w:rsidR="00217AF3" w:rsidRPr="00820753" w:rsidRDefault="00217AF3" w:rsidP="00820753">
      <w:pPr>
        <w:numPr>
          <w:ilvl w:val="0"/>
          <w:numId w:val="1"/>
        </w:numPr>
        <w:shd w:val="clear" w:color="auto" w:fill="FFFFFF" w:themeFill="background1"/>
        <w:spacing w:beforeAutospacing="1" w:afterAutospacing="1" w:line="240" w:lineRule="auto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Créer les comptes fournisseurs dans la banque.</w:t>
      </w:r>
    </w:p>
    <w:p w14:paraId="0E40F9B0" w14:textId="77777777" w:rsidR="00217AF3" w:rsidRPr="00820753" w:rsidRDefault="00217AF3" w:rsidP="0082075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sz w:val="22"/>
          <w:szCs w:val="22"/>
          <w:lang w:val="fr-CA" w:eastAsia="fr-CA"/>
        </w:rPr>
      </w:pPr>
      <w:r w:rsidRPr="00820753">
        <w:rPr>
          <w:rFonts w:ascii="Arial" w:eastAsia="Calibri" w:hAnsi="Arial" w:cs="Arial"/>
          <w:color w:val="000000"/>
          <w:sz w:val="22"/>
          <w:szCs w:val="22"/>
          <w:lang w:val="fr-CA" w:eastAsia="fr-CA"/>
        </w:rPr>
        <w:t>Compléter les demandes d’ouvertures de comptes fournisseurs.</w:t>
      </w:r>
    </w:p>
    <w:p w14:paraId="313B5F62" w14:textId="4DC6FE34" w:rsidR="00820753" w:rsidRPr="00820753" w:rsidRDefault="00820753" w:rsidP="0082075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sz w:val="22"/>
          <w:szCs w:val="22"/>
          <w:lang w:val="fr-CA" w:eastAsia="fr-CA"/>
        </w:rPr>
      </w:pPr>
      <w:r w:rsidRPr="00820753">
        <w:rPr>
          <w:rFonts w:ascii="Arial" w:eastAsia="Calibri" w:hAnsi="Arial" w:cs="Arial"/>
          <w:color w:val="000000"/>
          <w:sz w:val="22"/>
          <w:szCs w:val="22"/>
          <w:lang w:val="fr-CA" w:eastAsia="fr-CA"/>
        </w:rPr>
        <w:t>Assurer la concordance entre les commandes et les factures.</w:t>
      </w:r>
    </w:p>
    <w:p w14:paraId="383D968C" w14:textId="77777777" w:rsidR="00217AF3" w:rsidRPr="00820753" w:rsidRDefault="00217AF3" w:rsidP="0082075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sz w:val="22"/>
          <w:szCs w:val="22"/>
          <w:lang w:val="fr-CA" w:eastAsia="fr-CA"/>
        </w:rPr>
      </w:pPr>
      <w:r w:rsidRPr="00820753">
        <w:rPr>
          <w:rFonts w:ascii="Arial" w:eastAsia="Calibri" w:hAnsi="Arial" w:cs="Arial"/>
          <w:color w:val="000000"/>
          <w:sz w:val="22"/>
          <w:szCs w:val="22"/>
          <w:lang w:val="fr-CA" w:eastAsia="fr-CA"/>
        </w:rPr>
        <w:t>Analyser les documents et effectuer les vérifications et enregistrements nécessaires.</w:t>
      </w:r>
    </w:p>
    <w:p w14:paraId="7B5A1C48" w14:textId="77777777" w:rsidR="00820753" w:rsidRPr="00820753" w:rsidRDefault="00820753" w:rsidP="0082075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fr-CA"/>
        </w:rPr>
      </w:pPr>
      <w:r w:rsidRPr="00820753">
        <w:rPr>
          <w:rFonts w:ascii="Arial" w:eastAsia="Calibri" w:hAnsi="Arial" w:cs="Arial"/>
          <w:color w:val="000000"/>
          <w:sz w:val="22"/>
          <w:szCs w:val="22"/>
          <w:lang w:val="fr-CA" w:eastAsia="fr-CA"/>
        </w:rPr>
        <w:t>Saisir avec précision les factures dans le système.</w:t>
      </w:r>
    </w:p>
    <w:p w14:paraId="76CAE4FF" w14:textId="46991F7F" w:rsidR="00820753" w:rsidRPr="00820753" w:rsidRDefault="00820753" w:rsidP="0082075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fr-CA"/>
        </w:rPr>
      </w:pPr>
      <w:r w:rsidRPr="00820753">
        <w:rPr>
          <w:rFonts w:ascii="Arial" w:hAnsi="Arial" w:cs="Arial"/>
          <w:sz w:val="22"/>
          <w:szCs w:val="22"/>
          <w:lang w:val="fr-CA"/>
        </w:rPr>
        <w:t>Gérer les communications avec les fournisseurs.</w:t>
      </w:r>
    </w:p>
    <w:p w14:paraId="4FC57FB4" w14:textId="77777777" w:rsidR="00820753" w:rsidRPr="00820753" w:rsidRDefault="00217AF3" w:rsidP="00217AF3">
      <w:pPr>
        <w:pStyle w:val="paragraph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sz w:val="22"/>
          <w:szCs w:val="22"/>
          <w:lang w:val="fr-CA"/>
        </w:rPr>
      </w:pPr>
      <w:r w:rsidRPr="00820753">
        <w:rPr>
          <w:rFonts w:ascii="Arial" w:eastAsia="Calibri" w:hAnsi="Arial" w:cs="Arial"/>
          <w:color w:val="000000"/>
          <w:sz w:val="22"/>
          <w:szCs w:val="22"/>
          <w:lang w:val="fr-CA" w:eastAsia="fr-CA"/>
        </w:rPr>
        <w:t>Vérifier les paramètres de report de factures et s'assurer de leur exactitude.</w:t>
      </w:r>
    </w:p>
    <w:p w14:paraId="34688D82" w14:textId="5AF3A31D" w:rsidR="00217AF3" w:rsidRPr="00820753" w:rsidRDefault="00217AF3" w:rsidP="00217AF3">
      <w:pPr>
        <w:pStyle w:val="paragraph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sz w:val="22"/>
          <w:szCs w:val="22"/>
          <w:lang w:val="fr-CA"/>
        </w:rPr>
      </w:pPr>
      <w:r w:rsidRPr="00820753">
        <w:rPr>
          <w:rFonts w:ascii="Arial" w:hAnsi="Arial" w:cs="Arial"/>
          <w:sz w:val="22"/>
          <w:szCs w:val="22"/>
          <w:lang w:val="fr-CA"/>
        </w:rPr>
        <w:t>Préparer la liste hebdomadaire des factures à payer en respectant les termes de paiements des fournisseurs.</w:t>
      </w:r>
    </w:p>
    <w:p w14:paraId="2A09751E" w14:textId="77777777" w:rsidR="00217AF3" w:rsidRPr="00820753" w:rsidRDefault="00217AF3" w:rsidP="00217AF3">
      <w:pPr>
        <w:numPr>
          <w:ilvl w:val="0"/>
          <w:numId w:val="1"/>
        </w:numPr>
        <w:shd w:val="clear" w:color="auto" w:fill="FFFFFF" w:themeFill="background1"/>
        <w:spacing w:beforeAutospacing="1" w:afterAutospacing="1" w:line="240" w:lineRule="auto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Faire l’entrée des paiements dans la banque et effectuer les paiements au système.</w:t>
      </w:r>
    </w:p>
    <w:p w14:paraId="47DEBEEA" w14:textId="77777777" w:rsidR="00217AF3" w:rsidRPr="00820753" w:rsidRDefault="00217AF3" w:rsidP="00217AF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Procéder à la réconciliation des états de comptes mensuels des fournisseurs.</w:t>
      </w:r>
    </w:p>
    <w:p w14:paraId="474EE7A1" w14:textId="77777777" w:rsidR="00217AF3" w:rsidRPr="00820753" w:rsidRDefault="00217AF3" w:rsidP="00217A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Gérer et concilier les cartes de crédit corporatives.</w:t>
      </w:r>
    </w:p>
    <w:p w14:paraId="3918F669" w14:textId="77777777" w:rsidR="00217AF3" w:rsidRPr="00820753" w:rsidRDefault="00217AF3" w:rsidP="00217A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Valider et comptabiliser les comptes de dépenses employés.</w:t>
      </w:r>
    </w:p>
    <w:p w14:paraId="0DB1FBB4" w14:textId="77777777" w:rsidR="00217AF3" w:rsidRPr="00820753" w:rsidRDefault="00217AF3" w:rsidP="00217A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Préparer et transmettre des données de courus de fin de mois.</w:t>
      </w:r>
    </w:p>
    <w:p w14:paraId="0011EEE7" w14:textId="77777777" w:rsidR="00217AF3" w:rsidRPr="00820753" w:rsidRDefault="00217AF3" w:rsidP="00217A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Produire différents rapports et analyses relatifs aux comptes fournisseurs.</w:t>
      </w:r>
    </w:p>
    <w:p w14:paraId="4B06C479" w14:textId="77777777" w:rsidR="00217AF3" w:rsidRPr="00820753" w:rsidRDefault="00217AF3" w:rsidP="00217A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Assister dans la préparation des dossiers de fin d'année.</w:t>
      </w:r>
    </w:p>
    <w:p w14:paraId="3E27C914" w14:textId="77777777" w:rsidR="00455084" w:rsidRPr="00820753" w:rsidRDefault="00217AF3" w:rsidP="00455084">
      <w:pPr>
        <w:pStyle w:val="Paragraphedeliste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contextualSpacing w:val="0"/>
        <w:rPr>
          <w:rFonts w:ascii="Arial" w:hAnsi="Arial" w:cs="Arial"/>
          <w:lang w:val="fr-CA"/>
        </w:rPr>
      </w:pPr>
      <w:r w:rsidRPr="00820753">
        <w:rPr>
          <w:rFonts w:ascii="Arial" w:eastAsia="Times New Roman" w:hAnsi="Arial" w:cs="Arial"/>
          <w:lang w:val="fr-CA"/>
        </w:rPr>
        <w:t>Collaborer avec d'autres départements pour assurer la fluidité des opérations et des paiements aux fournisseurs.</w:t>
      </w:r>
    </w:p>
    <w:p w14:paraId="2EBFF921" w14:textId="2A312FA1" w:rsidR="00217AF3" w:rsidRPr="00820753" w:rsidRDefault="00217AF3" w:rsidP="00BF6F31">
      <w:pPr>
        <w:pStyle w:val="Paragraphedeliste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contextualSpacing w:val="0"/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Effectuer d’autres tâches comptables (analyses, écritures de journaux)</w:t>
      </w:r>
      <w:r w:rsidR="00820753" w:rsidRPr="00820753">
        <w:rPr>
          <w:rFonts w:ascii="Arial" w:hAnsi="Arial" w:cs="Arial"/>
          <w:lang w:val="fr-CA"/>
        </w:rPr>
        <w:t>.</w:t>
      </w:r>
    </w:p>
    <w:p w14:paraId="29401CA8" w14:textId="016FC23A" w:rsidR="00A07B75" w:rsidRPr="00820753" w:rsidRDefault="00A07B75" w:rsidP="00217AF3">
      <w:pPr>
        <w:rPr>
          <w:rFonts w:ascii="Arial" w:hAnsi="Arial" w:cs="Arial"/>
          <w:lang w:val="fr-CA"/>
        </w:rPr>
      </w:pPr>
    </w:p>
    <w:p w14:paraId="1B981101" w14:textId="043B9BCB" w:rsidR="00A07B75" w:rsidRPr="00820753" w:rsidRDefault="00217AF3" w:rsidP="00A07B75">
      <w:pPr>
        <w:rPr>
          <w:rFonts w:ascii="Arial" w:hAnsi="Arial" w:cs="Arial"/>
          <w:b/>
          <w:bCs/>
          <w:u w:val="single"/>
          <w:lang w:val="fr-CA"/>
        </w:rPr>
      </w:pPr>
      <w:r w:rsidRPr="00820753">
        <w:rPr>
          <w:rFonts w:ascii="Arial" w:hAnsi="Arial" w:cs="Arial"/>
          <w:b/>
          <w:bCs/>
          <w:u w:val="single"/>
          <w:lang w:val="fr-CA"/>
        </w:rPr>
        <w:t>Qualifications</w:t>
      </w:r>
      <w:r w:rsidR="00A07B75" w:rsidRPr="00820753">
        <w:rPr>
          <w:rFonts w:ascii="Arial" w:hAnsi="Arial" w:cs="Arial"/>
          <w:b/>
          <w:bCs/>
          <w:u w:val="single"/>
          <w:lang w:val="fr-CA"/>
        </w:rPr>
        <w:t xml:space="preserve"> demandée</w:t>
      </w:r>
      <w:r w:rsidRPr="00820753">
        <w:rPr>
          <w:rFonts w:ascii="Arial" w:hAnsi="Arial" w:cs="Arial"/>
          <w:b/>
          <w:bCs/>
          <w:u w:val="single"/>
          <w:lang w:val="fr-CA"/>
        </w:rPr>
        <w:t>s :</w:t>
      </w:r>
    </w:p>
    <w:p w14:paraId="33D12124" w14:textId="11E69BB4" w:rsidR="00A07B75" w:rsidRPr="00820753" w:rsidRDefault="00885ACC" w:rsidP="00604AA7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P</w:t>
      </w:r>
      <w:r w:rsidR="00A07B75" w:rsidRPr="00820753">
        <w:rPr>
          <w:rFonts w:ascii="Arial" w:hAnsi="Arial" w:cs="Arial"/>
          <w:lang w:val="fr-CA"/>
        </w:rPr>
        <w:t xml:space="preserve">ossède un minimum de </w:t>
      </w:r>
      <w:r w:rsidRPr="00820753">
        <w:rPr>
          <w:rFonts w:ascii="Arial" w:hAnsi="Arial" w:cs="Arial"/>
          <w:lang w:val="fr-CA"/>
        </w:rPr>
        <w:t>1-2</w:t>
      </w:r>
      <w:r w:rsidR="00A07B75" w:rsidRPr="00820753">
        <w:rPr>
          <w:rFonts w:ascii="Arial" w:hAnsi="Arial" w:cs="Arial"/>
          <w:lang w:val="fr-CA"/>
        </w:rPr>
        <w:t xml:space="preserve"> ans d’expérience dans un département de comptes à payer</w:t>
      </w:r>
      <w:r w:rsidR="00820753" w:rsidRPr="00820753">
        <w:rPr>
          <w:rFonts w:ascii="Arial" w:hAnsi="Arial" w:cs="Arial"/>
          <w:lang w:val="fr-CA"/>
        </w:rPr>
        <w:t>.</w:t>
      </w:r>
    </w:p>
    <w:p w14:paraId="56F3D64E" w14:textId="56F00F1F" w:rsidR="00A07B75" w:rsidRPr="00820753" w:rsidRDefault="00A07B75" w:rsidP="00A07B75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Détenir un diplôme en comptabilité DEP/AEC ou certificat, un atout</w:t>
      </w:r>
      <w:r w:rsidR="00820753" w:rsidRPr="00820753">
        <w:rPr>
          <w:rFonts w:ascii="Arial" w:hAnsi="Arial" w:cs="Arial"/>
          <w:lang w:val="fr-CA"/>
        </w:rPr>
        <w:t>.</w:t>
      </w:r>
    </w:p>
    <w:p w14:paraId="63714CF8" w14:textId="52810415" w:rsidR="00A07B75" w:rsidRPr="00820753" w:rsidRDefault="00A07B75" w:rsidP="00A07B75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Bonne connaissance de la suite MS Office (Advanced Excel</w:t>
      </w:r>
      <w:r w:rsidR="006223CE" w:rsidRPr="00820753">
        <w:rPr>
          <w:rFonts w:ascii="Arial" w:hAnsi="Arial" w:cs="Arial"/>
          <w:lang w:val="fr-CA"/>
        </w:rPr>
        <w:t>)</w:t>
      </w:r>
      <w:r w:rsidR="00820753" w:rsidRPr="00820753">
        <w:rPr>
          <w:rFonts w:ascii="Arial" w:hAnsi="Arial" w:cs="Arial"/>
          <w:lang w:val="fr-CA"/>
        </w:rPr>
        <w:t>.</w:t>
      </w:r>
    </w:p>
    <w:p w14:paraId="770EF1AB" w14:textId="77777777" w:rsidR="006223CE" w:rsidRPr="00820753" w:rsidRDefault="006223CE" w:rsidP="00604AA7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Connaissance du ERP Microsoft Dynamics 365 Business Central (un atout).</w:t>
      </w:r>
    </w:p>
    <w:p w14:paraId="583CEA35" w14:textId="3A868214" w:rsidR="00A07B75" w:rsidRPr="00820753" w:rsidRDefault="00A07B75" w:rsidP="00A07B75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Avoir une bonne compréhension du cycle comptable complet</w:t>
      </w:r>
      <w:r w:rsidR="00820753" w:rsidRPr="00820753">
        <w:rPr>
          <w:rFonts w:ascii="Arial" w:hAnsi="Arial" w:cs="Arial"/>
          <w:lang w:val="fr-CA"/>
        </w:rPr>
        <w:t>.</w:t>
      </w:r>
    </w:p>
    <w:p w14:paraId="68334429" w14:textId="55391B0C" w:rsidR="00604AA7" w:rsidRPr="00820753" w:rsidRDefault="003204D1" w:rsidP="00A07B75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Excellente</w:t>
      </w:r>
      <w:r w:rsidR="00604AA7" w:rsidRPr="00820753">
        <w:rPr>
          <w:rFonts w:ascii="Arial" w:hAnsi="Arial" w:cs="Arial"/>
          <w:lang w:val="fr-CA"/>
        </w:rPr>
        <w:t xml:space="preserve"> connaissance du français</w:t>
      </w:r>
      <w:r w:rsidR="00820753" w:rsidRPr="00820753">
        <w:rPr>
          <w:rFonts w:ascii="Arial" w:hAnsi="Arial" w:cs="Arial"/>
          <w:lang w:val="fr-CA"/>
        </w:rPr>
        <w:t>.</w:t>
      </w:r>
    </w:p>
    <w:p w14:paraId="4A70D0D7" w14:textId="0ACF76C7" w:rsidR="000D4B0B" w:rsidRPr="00820753" w:rsidRDefault="003204D1" w:rsidP="00E7476B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Connaissance de l’anglais (un atout)</w:t>
      </w:r>
      <w:r w:rsidR="00820753" w:rsidRPr="00820753">
        <w:rPr>
          <w:rFonts w:ascii="Arial" w:hAnsi="Arial" w:cs="Arial"/>
          <w:lang w:val="fr-CA"/>
        </w:rPr>
        <w:t>.</w:t>
      </w:r>
    </w:p>
    <w:p w14:paraId="3FF442FA" w14:textId="6DE42F26" w:rsidR="00154800" w:rsidRPr="00820753" w:rsidRDefault="00154800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Attention</w:t>
      </w:r>
      <w:r w:rsidR="00E7476B" w:rsidRPr="00820753">
        <w:rPr>
          <w:rFonts w:ascii="Arial" w:hAnsi="Arial" w:cs="Arial"/>
          <w:lang w:val="fr-CA"/>
        </w:rPr>
        <w:t xml:space="preserve"> </w:t>
      </w:r>
      <w:r w:rsidRPr="00820753">
        <w:rPr>
          <w:rFonts w:ascii="Arial" w:hAnsi="Arial" w:cs="Arial"/>
          <w:lang w:val="fr-CA"/>
        </w:rPr>
        <w:t>exceptionnelle aux détails et précision dans le traitement des factures et des paiements.</w:t>
      </w:r>
    </w:p>
    <w:p w14:paraId="18BA3B3A" w14:textId="77777777" w:rsidR="00154800" w:rsidRPr="00820753" w:rsidRDefault="00154800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Bonnes compétences analytiques et en résolution de problèmes pour concilier et résoudre les écarts.</w:t>
      </w:r>
    </w:p>
    <w:p w14:paraId="3B7EE1B5" w14:textId="77777777" w:rsidR="00154800" w:rsidRPr="00820753" w:rsidRDefault="00154800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Capacité à travailler efficacement dans un environnement d'équipe et à collaborer avec des collègues d'autres départements.</w:t>
      </w:r>
    </w:p>
    <w:p w14:paraId="47D381D3" w14:textId="540C547C" w:rsidR="000D4B0B" w:rsidRPr="00820753" w:rsidRDefault="00154800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Volonté de s'adapter aux priorités et de travailler dans un environnement rapide</w:t>
      </w:r>
      <w:r w:rsidR="00820753" w:rsidRPr="00820753">
        <w:rPr>
          <w:rFonts w:ascii="Arial" w:hAnsi="Arial" w:cs="Arial"/>
          <w:lang w:val="fr-CA"/>
        </w:rPr>
        <w:t>.</w:t>
      </w:r>
    </w:p>
    <w:p w14:paraId="6215F1DA" w14:textId="77777777" w:rsidR="00820753" w:rsidRPr="00820753" w:rsidRDefault="00820753" w:rsidP="00820753">
      <w:pPr>
        <w:rPr>
          <w:rFonts w:ascii="Arial" w:hAnsi="Arial" w:cs="Arial"/>
          <w:lang w:val="fr-CA"/>
        </w:rPr>
      </w:pPr>
    </w:p>
    <w:p w14:paraId="44E952E1" w14:textId="416420AC" w:rsidR="00820753" w:rsidRPr="00820753" w:rsidRDefault="00820753" w:rsidP="00820753">
      <w:pPr>
        <w:rPr>
          <w:rFonts w:ascii="Arial" w:hAnsi="Arial" w:cs="Arial"/>
          <w:b/>
          <w:bCs/>
          <w:u w:val="single"/>
          <w:lang w:val="fr-CA"/>
        </w:rPr>
      </w:pPr>
      <w:r w:rsidRPr="00820753">
        <w:rPr>
          <w:rFonts w:ascii="Arial" w:hAnsi="Arial" w:cs="Arial"/>
          <w:b/>
          <w:bCs/>
          <w:u w:val="single"/>
          <w:lang w:val="fr-CA"/>
        </w:rPr>
        <w:t>Avantages reliés au poste</w:t>
      </w:r>
      <w:r>
        <w:rPr>
          <w:rFonts w:ascii="Arial" w:hAnsi="Arial" w:cs="Arial"/>
          <w:b/>
          <w:bCs/>
          <w:u w:val="single"/>
          <w:lang w:val="fr-CA"/>
        </w:rPr>
        <w:t> :</w:t>
      </w:r>
    </w:p>
    <w:p w14:paraId="461D4DCA" w14:textId="77777777" w:rsidR="00820753" w:rsidRPr="00820753" w:rsidRDefault="00820753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Salaire compétitif </w:t>
      </w:r>
    </w:p>
    <w:p w14:paraId="6D3E263B" w14:textId="77777777" w:rsidR="00820753" w:rsidRPr="00820753" w:rsidRDefault="00820753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Assurance collective complète </w:t>
      </w:r>
    </w:p>
    <w:p w14:paraId="044D9C33" w14:textId="77777777" w:rsidR="00820753" w:rsidRPr="00820753" w:rsidRDefault="00820753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Programme d’aide aux employés (PAE) </w:t>
      </w:r>
    </w:p>
    <w:p w14:paraId="306E0042" w14:textId="77777777" w:rsidR="00820753" w:rsidRPr="00820753" w:rsidRDefault="00820753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Congés annuels et personnels payés </w:t>
      </w:r>
    </w:p>
    <w:p w14:paraId="070CB281" w14:textId="77777777" w:rsidR="00820753" w:rsidRPr="00820753" w:rsidRDefault="00820753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Travailler dans un environnement dynamique et décontracté </w:t>
      </w:r>
    </w:p>
    <w:p w14:paraId="0D28C021" w14:textId="77777777" w:rsidR="00820753" w:rsidRPr="00820753" w:rsidRDefault="00820753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Environnement de travail sécuritaire et moderne </w:t>
      </w:r>
    </w:p>
    <w:p w14:paraId="6F5F6D7B" w14:textId="77777777" w:rsidR="00820753" w:rsidRPr="00820753" w:rsidRDefault="00820753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Opportunités de carrière et de formation </w:t>
      </w:r>
    </w:p>
    <w:p w14:paraId="3AF7EA11" w14:textId="77777777" w:rsidR="00820753" w:rsidRPr="00820753" w:rsidRDefault="00820753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Engagement envers la diversité et l'inclusion </w:t>
      </w:r>
    </w:p>
    <w:p w14:paraId="53DB54AF" w14:textId="77777777" w:rsidR="00820753" w:rsidRPr="00820753" w:rsidRDefault="00820753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Travailler au cœur de la magnifique Gaspésie </w:t>
      </w:r>
    </w:p>
    <w:p w14:paraId="204C947E" w14:textId="77777777" w:rsidR="00820753" w:rsidRPr="00820753" w:rsidRDefault="00820753" w:rsidP="00820753">
      <w:pPr>
        <w:pStyle w:val="Paragraphedeliste"/>
        <w:numPr>
          <w:ilvl w:val="0"/>
          <w:numId w:val="4"/>
        </w:numPr>
        <w:rPr>
          <w:rFonts w:ascii="Arial" w:hAnsi="Arial" w:cs="Arial"/>
          <w:lang w:val="fr-CA"/>
        </w:rPr>
      </w:pPr>
      <w:r w:rsidRPr="00820753">
        <w:rPr>
          <w:rFonts w:ascii="Arial" w:hAnsi="Arial" w:cs="Arial"/>
          <w:lang w:val="fr-CA"/>
        </w:rPr>
        <w:t>Café gratuit</w:t>
      </w:r>
    </w:p>
    <w:p w14:paraId="3713E936" w14:textId="77777777" w:rsidR="00820753" w:rsidRPr="00820753" w:rsidRDefault="00820753" w:rsidP="00820753">
      <w:pPr>
        <w:rPr>
          <w:rFonts w:ascii="Arial" w:hAnsi="Arial" w:cs="Arial"/>
          <w:lang w:val="fr-CA"/>
        </w:rPr>
      </w:pPr>
    </w:p>
    <w:sectPr w:rsidR="00820753" w:rsidRPr="00820753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1A0E" w14:textId="77777777" w:rsidR="00706210" w:rsidRDefault="00706210" w:rsidP="009E44D4">
      <w:pPr>
        <w:spacing w:after="0" w:line="240" w:lineRule="auto"/>
      </w:pPr>
      <w:r>
        <w:separator/>
      </w:r>
    </w:p>
  </w:endnote>
  <w:endnote w:type="continuationSeparator" w:id="0">
    <w:p w14:paraId="63217937" w14:textId="77777777" w:rsidR="00706210" w:rsidRDefault="00706210" w:rsidP="009E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D9E1" w14:textId="77777777" w:rsidR="00706210" w:rsidRDefault="00706210" w:rsidP="009E44D4">
      <w:pPr>
        <w:spacing w:after="0" w:line="240" w:lineRule="auto"/>
      </w:pPr>
      <w:r>
        <w:separator/>
      </w:r>
    </w:p>
  </w:footnote>
  <w:footnote w:type="continuationSeparator" w:id="0">
    <w:p w14:paraId="3E7E8EFD" w14:textId="77777777" w:rsidR="00706210" w:rsidRDefault="00706210" w:rsidP="009E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CAEF" w14:textId="0563929C" w:rsidR="009E44D4" w:rsidRDefault="009E44D4">
    <w:pPr>
      <w:pStyle w:val="En-tte"/>
    </w:pPr>
    <w:r>
      <w:rPr>
        <w:rFonts w:eastAsia="Arial"/>
        <w:b/>
        <w:bCs/>
        <w:noProof/>
        <w:lang w:val="fr-CA"/>
      </w:rPr>
      <w:drawing>
        <wp:inline distT="0" distB="0" distL="0" distR="0" wp14:anchorId="57FC1AC6" wp14:editId="7D9C0F4B">
          <wp:extent cx="1494845" cy="754449"/>
          <wp:effectExtent l="0" t="0" r="0" b="762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704" cy="773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068"/>
    <w:multiLevelType w:val="multilevel"/>
    <w:tmpl w:val="43A0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D0630"/>
    <w:multiLevelType w:val="hybridMultilevel"/>
    <w:tmpl w:val="40D8EF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47880"/>
    <w:multiLevelType w:val="multilevel"/>
    <w:tmpl w:val="AD1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82FA1"/>
    <w:multiLevelType w:val="hybridMultilevel"/>
    <w:tmpl w:val="D41CACAA"/>
    <w:lvl w:ilvl="0" w:tplc="1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434732F"/>
    <w:multiLevelType w:val="hybridMultilevel"/>
    <w:tmpl w:val="A2484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76195"/>
    <w:multiLevelType w:val="hybridMultilevel"/>
    <w:tmpl w:val="C888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284215">
    <w:abstractNumId w:val="0"/>
  </w:num>
  <w:num w:numId="2" w16cid:durableId="1100025191">
    <w:abstractNumId w:val="1"/>
  </w:num>
  <w:num w:numId="3" w16cid:durableId="1006594908">
    <w:abstractNumId w:val="4"/>
  </w:num>
  <w:num w:numId="4" w16cid:durableId="1114440498">
    <w:abstractNumId w:val="3"/>
  </w:num>
  <w:num w:numId="5" w16cid:durableId="757750486">
    <w:abstractNumId w:val="5"/>
  </w:num>
  <w:num w:numId="6" w16cid:durableId="179267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7A"/>
    <w:rsid w:val="000D4B0B"/>
    <w:rsid w:val="00154800"/>
    <w:rsid w:val="001A6958"/>
    <w:rsid w:val="001A77E1"/>
    <w:rsid w:val="001F5D7A"/>
    <w:rsid w:val="00217AF3"/>
    <w:rsid w:val="00290513"/>
    <w:rsid w:val="002B43D9"/>
    <w:rsid w:val="003204D1"/>
    <w:rsid w:val="0035270E"/>
    <w:rsid w:val="003A705E"/>
    <w:rsid w:val="003C50E7"/>
    <w:rsid w:val="003D1A43"/>
    <w:rsid w:val="00455084"/>
    <w:rsid w:val="005C4078"/>
    <w:rsid w:val="005C4BC0"/>
    <w:rsid w:val="00604AA7"/>
    <w:rsid w:val="006223CE"/>
    <w:rsid w:val="006346C3"/>
    <w:rsid w:val="00640AEA"/>
    <w:rsid w:val="00706210"/>
    <w:rsid w:val="007232B2"/>
    <w:rsid w:val="007C65F1"/>
    <w:rsid w:val="00820753"/>
    <w:rsid w:val="00856ABD"/>
    <w:rsid w:val="00885ACC"/>
    <w:rsid w:val="009153C7"/>
    <w:rsid w:val="00990BE3"/>
    <w:rsid w:val="009E44D4"/>
    <w:rsid w:val="009E52CE"/>
    <w:rsid w:val="009F6871"/>
    <w:rsid w:val="00A07B75"/>
    <w:rsid w:val="00BF6F31"/>
    <w:rsid w:val="00C3706C"/>
    <w:rsid w:val="00D97CC8"/>
    <w:rsid w:val="00E66FD6"/>
    <w:rsid w:val="00E7476B"/>
    <w:rsid w:val="00F256B9"/>
    <w:rsid w:val="00F4206D"/>
    <w:rsid w:val="00F96084"/>
    <w:rsid w:val="00F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B2935"/>
  <w15:chartTrackingRefBased/>
  <w15:docId w15:val="{04B4A630-9E85-40DE-A9A6-1864DD4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5D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5D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5D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5D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5D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5D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5D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5D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5D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5D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5D7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0D4B0B"/>
    <w:pPr>
      <w:spacing w:after="0" w:line="240" w:lineRule="auto"/>
    </w:pPr>
    <w:rPr>
      <w:rFonts w:eastAsiaTheme="minorEastAsia"/>
      <w:kern w:val="0"/>
      <w:lang w:val="fr-CA" w:eastAsia="fr-C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0D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E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44D4"/>
  </w:style>
  <w:style w:type="paragraph" w:styleId="Pieddepage">
    <w:name w:val="footer"/>
    <w:basedOn w:val="Normal"/>
    <w:link w:val="PieddepageCar"/>
    <w:uiPriority w:val="99"/>
    <w:unhideWhenUsed/>
    <w:rsid w:val="009E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44D4"/>
  </w:style>
  <w:style w:type="paragraph" w:styleId="Corpsdetexte">
    <w:name w:val="Body Text"/>
    <w:basedOn w:val="Normal"/>
    <w:link w:val="CorpsdetexteCar"/>
    <w:uiPriority w:val="1"/>
    <w:qFormat/>
    <w:rsid w:val="00820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20753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CDE2D8DA4264299D9D9AAAED7F2B9" ma:contentTypeVersion="18" ma:contentTypeDescription="Crée un document." ma:contentTypeScope="" ma:versionID="8d917a5edb74f38d4dac057d1d2631f5">
  <xsd:schema xmlns:xsd="http://www.w3.org/2001/XMLSchema" xmlns:xs="http://www.w3.org/2001/XMLSchema" xmlns:p="http://schemas.microsoft.com/office/2006/metadata/properties" xmlns:ns2="e109e4cd-7876-43ca-b5be-87e801eeff39" xmlns:ns3="b2ade9d7-a19d-466d-b73f-95ea3e73eeb4" targetNamespace="http://schemas.microsoft.com/office/2006/metadata/properties" ma:root="true" ma:fieldsID="9a590e73715038a0355fb0def249ddea" ns2:_="" ns3:_="">
    <xsd:import namespace="e109e4cd-7876-43ca-b5be-87e801eeff39"/>
    <xsd:import namespace="b2ade9d7-a19d-466d-b73f-95ea3e73ee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9e4cd-7876-43ca-b5be-87e801eeff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b9d6608-f98f-4902-9f5d-570196eed9f2}" ma:internalName="TaxCatchAll" ma:showField="CatchAllData" ma:web="e109e4cd-7876-43ca-b5be-87e801eef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de9d7-a19d-466d-b73f-95ea3e73e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929ad122-a6d7-432b-b9d9-9443a15da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de9d7-a19d-466d-b73f-95ea3e73eeb4">
      <Terms xmlns="http://schemas.microsoft.com/office/infopath/2007/PartnerControls"/>
    </lcf76f155ced4ddcb4097134ff3c332f>
    <TaxCatchAll xmlns="e109e4cd-7876-43ca-b5be-87e801eeff39" xsi:nil="true"/>
    <_dlc_DocId xmlns="e109e4cd-7876-43ca-b5be-87e801eeff39">KA7SP2YQAZJS-1034228772-70079</_dlc_DocId>
    <_dlc_DocIdUrl xmlns="e109e4cd-7876-43ca-b5be-87e801eeff39">
      <Url>https://kpcsolutionsmarketing.sharepoint.com/sites/boutique-rh/_layouts/15/DocIdRedir.aspx?ID=KA7SP2YQAZJS-1034228772-70079</Url>
      <Description>KA7SP2YQAZJS-1034228772-70079</Description>
    </_dlc_DocIdUrl>
  </documentManagement>
</p:properties>
</file>

<file path=customXml/itemProps1.xml><?xml version="1.0" encoding="utf-8"?>
<ds:datastoreItem xmlns:ds="http://schemas.openxmlformats.org/officeDocument/2006/customXml" ds:itemID="{0931F548-8053-46ED-8E96-8F9E7EEEE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DE8C8-B6E4-4763-8C8D-C70EDFFA15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63920E-3396-477E-866C-2E8207A7B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9e4cd-7876-43ca-b5be-87e801eeff39"/>
    <ds:schemaRef ds:uri="b2ade9d7-a19d-466d-b73f-95ea3e73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6E8628-B605-4944-89B7-E48D72F3DF18}">
  <ds:schemaRefs>
    <ds:schemaRef ds:uri="http://schemas.microsoft.com/office/2006/metadata/properties"/>
    <ds:schemaRef ds:uri="http://schemas.microsoft.com/office/infopath/2007/PartnerControls"/>
    <ds:schemaRef ds:uri="b2ade9d7-a19d-466d-b73f-95ea3e73eeb4"/>
    <ds:schemaRef ds:uri="e109e4cd-7876-43ca-b5be-87e801eeff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3089</Characters>
  <Application>Microsoft Office Word</Application>
  <DocSecurity>0</DocSecurity>
  <Lines>162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Blanchette</dc:creator>
  <cp:keywords/>
  <dc:description/>
  <cp:lastModifiedBy>Cinthia Racine</cp:lastModifiedBy>
  <cp:revision>3</cp:revision>
  <dcterms:created xsi:type="dcterms:W3CDTF">2026-02-05T12:44:00Z</dcterms:created>
  <dcterms:modified xsi:type="dcterms:W3CDTF">2026-02-06T15:50:00Z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a2b8bc-614e-4b19-a413-24aa6eb11665_Enabled">
    <vt:lpwstr>true</vt:lpwstr>
  </property>
  <property fmtid="{D5CDD505-2E9C-101B-9397-08002B2CF9AE}" pid="3" name="MSIP_Label_70a2b8bc-614e-4b19-a413-24aa6eb11665_SetDate">
    <vt:lpwstr>2026-02-05T12:44:55Z</vt:lpwstr>
  </property>
  <property fmtid="{D5CDD505-2E9C-101B-9397-08002B2CF9AE}" pid="4" name="MSIP_Label_70a2b8bc-614e-4b19-a413-24aa6eb11665_Method">
    <vt:lpwstr>Standard</vt:lpwstr>
  </property>
  <property fmtid="{D5CDD505-2E9C-101B-9397-08002B2CF9AE}" pid="5" name="MSIP_Label_70a2b8bc-614e-4b19-a413-24aa6eb11665_Name">
    <vt:lpwstr>Public</vt:lpwstr>
  </property>
  <property fmtid="{D5CDD505-2E9C-101B-9397-08002B2CF9AE}" pid="6" name="MSIP_Label_70a2b8bc-614e-4b19-a413-24aa6eb11665_SiteId">
    <vt:lpwstr>fc637a1e-0fd8-4300-b364-bd436e3f93a6</vt:lpwstr>
  </property>
  <property fmtid="{D5CDD505-2E9C-101B-9397-08002B2CF9AE}" pid="7" name="MSIP_Label_70a2b8bc-614e-4b19-a413-24aa6eb11665_ActionId">
    <vt:lpwstr>62a04da3-8831-4c7c-a931-bc04c96868ed</vt:lpwstr>
  </property>
  <property fmtid="{D5CDD505-2E9C-101B-9397-08002B2CF9AE}" pid="8" name="MSIP_Label_70a2b8bc-614e-4b19-a413-24aa6eb11665_ContentBits">
    <vt:lpwstr>0</vt:lpwstr>
  </property>
  <property fmtid="{D5CDD505-2E9C-101B-9397-08002B2CF9AE}" pid="9" name="MSIP_Label_70a2b8bc-614e-4b19-a413-24aa6eb11665_Tag">
    <vt:lpwstr>10, 3, 0, 1</vt:lpwstr>
  </property>
  <property fmtid="{D5CDD505-2E9C-101B-9397-08002B2CF9AE}" pid="10" name="ContentTypeId">
    <vt:lpwstr>0x0101006E2CDE2D8DA4264299D9D9AAAED7F2B9</vt:lpwstr>
  </property>
  <property fmtid="{D5CDD505-2E9C-101B-9397-08002B2CF9AE}" pid="11" name="_dlc_DocIdItemGuid">
    <vt:lpwstr>0eba2b8a-bf4d-4566-961d-8da60b06e329</vt:lpwstr>
  </property>
  <property fmtid="{D5CDD505-2E9C-101B-9397-08002B2CF9AE}" pid="12" name="MediaServiceImageTags">
    <vt:lpwstr/>
  </property>
</Properties>
</file>